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57C3" w14:textId="77777777" w:rsidR="00BD1FB8" w:rsidRDefault="00BA129E">
      <w:r>
        <w:t>Mk 10,46–52</w:t>
      </w:r>
    </w:p>
    <w:p w14:paraId="31F37FD3" w14:textId="77777777" w:rsidR="00BA129E" w:rsidRDefault="00BA129E"/>
    <w:p w14:paraId="657B8D07" w14:textId="77777777" w:rsidR="001F77E5" w:rsidRDefault="00922B35" w:rsidP="00DE38ED">
      <w:r>
        <w:t>Jézus Jeruzsálembe megy – az ünnepre, amire bevonul, majd néhány nap múlva a kereszt következik.</w:t>
      </w:r>
      <w:r w:rsidR="000F4541">
        <w:t xml:space="preserve"> Oda megy, mert most jött el ennek az ideje. Az Atya akaratához, időzítéséhez igazodott.</w:t>
      </w:r>
    </w:p>
    <w:p w14:paraId="4FDE3B68" w14:textId="77777777" w:rsidR="000F4541" w:rsidRDefault="002B342B" w:rsidP="00DE38ED">
      <w:r>
        <w:t xml:space="preserve">Jerikó, a </w:t>
      </w:r>
      <w:r w:rsidR="00D738EB">
        <w:t xml:space="preserve">Józsué által </w:t>
      </w:r>
      <w:r>
        <w:t>lerombolt</w:t>
      </w:r>
      <w:r w:rsidR="00D738EB">
        <w:t>, megátkozott</w:t>
      </w:r>
      <w:r>
        <w:t xml:space="preserve"> és Aháb idejében újjáépített város.</w:t>
      </w:r>
      <w:r w:rsidR="00D738EB">
        <w:t xml:space="preserve"> „Származhat-e valami jó Jerikóból?” – kérdeznénk </w:t>
      </w:r>
      <w:r w:rsidR="00985291">
        <w:t>mi, de Jézus nem kérdezi.</w:t>
      </w:r>
      <w:r w:rsidR="00FB202C">
        <w:t xml:space="preserve"> Tudja: nem származhat.</w:t>
      </w:r>
      <w:r w:rsidR="00D029C6">
        <w:t xml:space="preserve"> </w:t>
      </w:r>
      <w:r w:rsidR="009F29A5">
        <w:t xml:space="preserve">De Jézus mégis arra jár, és ebből származik a jó. </w:t>
      </w:r>
      <w:r w:rsidR="00031F06">
        <w:t>Ugyanígy minket is tönkretett a bűn, belőlünk sem származhat jó – de Jézus „erre járt”.</w:t>
      </w:r>
      <w:r w:rsidR="009231BF">
        <w:t xml:space="preserve"> Jó erre emlékezni, ezért hálát adni, de figyelmeztet is: másoknak is csak akkor fordul meg az élete, ha Jézussal találkoznak, akár „szalonképesek”, akár olyanok, akikről általában lemondanak mások.</w:t>
      </w:r>
    </w:p>
    <w:p w14:paraId="1B99D3E8" w14:textId="77777777" w:rsidR="006C5329" w:rsidRDefault="00BB0FC1" w:rsidP="00DE38ED">
      <w:r>
        <w:t>Kikkel találkozik Jézus Jerikóban? Zákeussal és Bartimeussal.</w:t>
      </w:r>
      <w:r w:rsidR="001F7789">
        <w:t xml:space="preserve"> Emberil</w:t>
      </w:r>
      <w:r w:rsidR="00E9702A">
        <w:t>eg mindkettő „reménytelen eset”, de Jézus mindkettőnek az életébe</w:t>
      </w:r>
      <w:r w:rsidR="000D26FD">
        <w:t xml:space="preserve"> belép, megfordítja, megújítja.</w:t>
      </w:r>
      <w:r w:rsidR="00052F64">
        <w:t xml:space="preserve"> Zákeus a tolvaj, áruló, őt ezért vetik meg. Bartimeus „a Timeus fia”, még saját neve sincs, annyira koldus.</w:t>
      </w:r>
    </w:p>
    <w:p w14:paraId="77633DED" w14:textId="57F5EAB3" w:rsidR="00031F06" w:rsidRDefault="00187EC2" w:rsidP="00DE38ED">
      <w:r>
        <w:t>Mindkettő látni akar.</w:t>
      </w:r>
      <w:r w:rsidR="0055239E">
        <w:t xml:space="preserve"> Zákeus Jézust akarja látni, a vak koldus „újra látni” (vagy „felfelé látni”</w:t>
      </w:r>
      <w:r w:rsidR="00740655">
        <w:t>, 51. v.</w:t>
      </w:r>
      <w:r w:rsidR="0055239E">
        <w:t>) akar, és Jézushoz kiált.</w:t>
      </w:r>
      <w:r w:rsidR="0053398D">
        <w:t xml:space="preserve"> „Dávid Fia” – a Messiás megszólítása.</w:t>
      </w:r>
      <w:r w:rsidR="00A30F14">
        <w:t xml:space="preserve"> </w:t>
      </w:r>
      <w:r w:rsidR="00DD64DF">
        <w:t xml:space="preserve">Jézus </w:t>
      </w:r>
      <w:r w:rsidR="00C27DE6">
        <w:t>valóban Dávid Fia</w:t>
      </w:r>
      <w:r w:rsidR="00DD64DF">
        <w:t xml:space="preserve">. És ha ezt </w:t>
      </w:r>
      <w:r w:rsidR="000579A1">
        <w:t xml:space="preserve">most </w:t>
      </w:r>
      <w:r w:rsidR="00DD64DF">
        <w:t>nem is akarj</w:t>
      </w:r>
      <w:r w:rsidR="000579A1">
        <w:t>a</w:t>
      </w:r>
      <w:r w:rsidR="00DD64DF">
        <w:t xml:space="preserve"> hallani</w:t>
      </w:r>
      <w:r w:rsidR="000579A1">
        <w:t xml:space="preserve"> a sokaság</w:t>
      </w:r>
      <w:r w:rsidR="00DD64DF">
        <w:t>, Jézus innen Jeruzsálembe megy, és a bevonulásakor szintén mint Dávid Fiát fogják köszönteni.</w:t>
      </w:r>
      <w:r w:rsidR="00035C89">
        <w:t xml:space="preserve"> De a „hozsánna” azt jelenti: „segíts</w:t>
      </w:r>
      <w:r w:rsidR="00084387">
        <w:t xml:space="preserve"> most</w:t>
      </w:r>
      <w:r w:rsidR="00035C89">
        <w:t>”, így Bartimeus tulajdonképpen ugyanezt mondja.</w:t>
      </w:r>
      <w:r w:rsidR="00F46203">
        <w:t xml:space="preserve"> Így ez a jelenet</w:t>
      </w:r>
      <w:r w:rsidR="00FA0D85">
        <w:t xml:space="preserve">, </w:t>
      </w:r>
      <w:r w:rsidR="00E21D0E">
        <w:t xml:space="preserve">ez a </w:t>
      </w:r>
      <w:r w:rsidR="00FA0D85">
        <w:t>kiáltozás</w:t>
      </w:r>
      <w:r w:rsidR="00F46203">
        <w:t xml:space="preserve"> hozzátartozik Jézus Krisztus ünnepi fogadásához.</w:t>
      </w:r>
      <w:r w:rsidR="00FB7211">
        <w:t xml:space="preserve"> Ezért nem is hallgat</w:t>
      </w:r>
      <w:r w:rsidR="00E07042">
        <w:t>hat el, „annál inkább kiáltott” – és Jézus „bevonult” az életébe.</w:t>
      </w:r>
    </w:p>
    <w:p w14:paraId="354B945A" w14:textId="77777777" w:rsidR="00743C0A" w:rsidRDefault="001E6B52" w:rsidP="00DE38ED">
      <w:r>
        <w:t>Mi (minden ember), akiket tönkretett a bűn, ü</w:t>
      </w:r>
      <w:r w:rsidR="00A271CA">
        <w:t>lünk az úton, mint vak koldusok, amíg nem járt arra Jézus. Vakok: nem látjuk Őt, nem látjuk, merre kellene mennünk.</w:t>
      </w:r>
      <w:r w:rsidR="002C456D">
        <w:t xml:space="preserve"> Koldusok: amink van, az elvész, nem marad meg örökké – csak az az élet, amit Jézus ad, marad meg örökké.</w:t>
      </w:r>
      <w:r w:rsidR="00637D14">
        <w:t xml:space="preserve"> De Jézus arra jár, és Bartimeus már tudta, kicsoda Ő – ezért kiáltott hozzá.</w:t>
      </w:r>
    </w:p>
    <w:p w14:paraId="2F86FFDC" w14:textId="77777777" w:rsidR="002F6429" w:rsidRDefault="008F7292" w:rsidP="00DE38ED">
      <w:r>
        <w:t>Tudatnunk kell másokkal, kicsoda Jéz</w:t>
      </w:r>
      <w:r w:rsidR="007654A3">
        <w:t>us: Isten Fia, aki téged is meg akar menteni, meg akar ajándékozni örök élettel</w:t>
      </w:r>
      <w:r w:rsidR="003F19CE">
        <w:t>, és hogy mi az az örök élet</w:t>
      </w:r>
      <w:r w:rsidR="007654A3">
        <w:t xml:space="preserve"> – </w:t>
      </w:r>
      <w:r w:rsidR="00335579">
        <w:t>hogy ők is kiálthassanak hozzá.</w:t>
      </w:r>
      <w:r w:rsidR="00743C0A">
        <w:t xml:space="preserve"> Nemcsak tudat</w:t>
      </w:r>
      <w:r w:rsidR="00CA0BFF">
        <w:t>nunk kell, hívnunk is kell őket – mert Jézus hívja őket.</w:t>
      </w:r>
      <w:r w:rsidR="00175BDF">
        <w:t xml:space="preserve"> „Hívjátok őt ide! –</w:t>
      </w:r>
      <w:r w:rsidR="00D443C6">
        <w:t xml:space="preserve"> Bízzál, kelj fel, hív téged!”</w:t>
      </w:r>
    </w:p>
    <w:p w14:paraId="6912797B" w14:textId="77777777" w:rsidR="00345EBD" w:rsidRDefault="00345EBD" w:rsidP="00DE38ED">
      <w:r>
        <w:t>Ledobta felsőruháját: sietség, izgatottság, vagy bizalom, hogy Jézus meggyógyítja, és nem kell többé rongyokban járnia.</w:t>
      </w:r>
      <w:r w:rsidR="00543156">
        <w:t xml:space="preserve"> Mindenesetre kifejezi, hogy Jézus új ruhát ad nekünk is – miközben magára veszi szennyes ruhánkat.</w:t>
      </w:r>
    </w:p>
    <w:p w14:paraId="04CB465E" w14:textId="77777777" w:rsidR="00012908" w:rsidRDefault="00012908" w:rsidP="00DE38ED">
      <w:r>
        <w:t>„Mit akarsz, hogy cselekedjem veled?” Jézus tudta, mit akar Bartimeus, de ki kellett mondania – meg kellett vallania, miben hisz.</w:t>
      </w:r>
      <w:r w:rsidR="00711D6F">
        <w:t xml:space="preserve"> („Hiszitek-e, hogy ezt meg tudom tenni?”)</w:t>
      </w:r>
      <w:r w:rsidR="00D83850">
        <w:t xml:space="preserve"> – „Mester, hogy lássak”: „mesterem” (rabbúni), mint Jn</w:t>
      </w:r>
      <w:r w:rsidR="00ED5701">
        <w:t xml:space="preserve"> 20,16-ban (Mária szólítja így).</w:t>
      </w:r>
      <w:r w:rsidR="006B7004">
        <w:t xml:space="preserve"> A személyes kapcsolatot is kifejezi: tisztelem, szeretem, bízom benne.</w:t>
      </w:r>
    </w:p>
    <w:p w14:paraId="05574018" w14:textId="2A3ECC59" w:rsidR="00EA2838" w:rsidRDefault="00EA2838" w:rsidP="00DE38ED">
      <w:r>
        <w:t>„A te hited megtartott téged” – megmentő hite volt:</w:t>
      </w:r>
      <w:r w:rsidR="006543AF">
        <w:t xml:space="preserve"> Jézus Krisztus</w:t>
      </w:r>
      <w:r w:rsidR="00854E5A">
        <w:t xml:space="preserve"> – Dávid Fia, Isten Fia</w:t>
      </w:r>
      <w:r w:rsidR="003514BF">
        <w:t>, akinek mindenre van hatalma, arra is, hogy meggyógyítsa</w:t>
      </w:r>
      <w:r w:rsidR="00854E5A">
        <w:t xml:space="preserve"> –</w:t>
      </w:r>
      <w:r w:rsidR="006543AF">
        <w:t xml:space="preserve"> az ő Ura</w:t>
      </w:r>
      <w:r w:rsidR="00600367">
        <w:t xml:space="preserve"> és</w:t>
      </w:r>
      <w:r w:rsidR="006543AF">
        <w:t xml:space="preserve"> Mest</w:t>
      </w:r>
      <w:r w:rsidR="00F477BF">
        <w:t>ere volt.</w:t>
      </w:r>
      <w:r w:rsidR="00EA29B7">
        <w:t xml:space="preserve"> Ezért követi. Már nem ül az úton, hanem megy –</w:t>
      </w:r>
      <w:r w:rsidR="001310AB">
        <w:t xml:space="preserve"> arra, amerre kell: Jézus után.</w:t>
      </w:r>
      <w:r w:rsidR="00047FAB">
        <w:t xml:space="preserve"> Követi feltétel nélkül.</w:t>
      </w:r>
      <w:r w:rsidR="00A15388">
        <w:t xml:space="preserve"> Amikor majd a nehéz dolgokat, a nagyheti eseményeket látja, </w:t>
      </w:r>
      <w:r w:rsidR="00DF4EF0">
        <w:t xml:space="preserve">Jézus </w:t>
      </w:r>
      <w:r w:rsidR="00A15388">
        <w:t>akko</w:t>
      </w:r>
      <w:r w:rsidR="00DF4EF0">
        <w:t>r is a Mestere és az Ura marad.</w:t>
      </w:r>
    </w:p>
    <w:p w14:paraId="7F42982E" w14:textId="28FEC6AA" w:rsidR="0056253B" w:rsidRDefault="0056253B" w:rsidP="00DE38ED">
      <w:r>
        <w:t xml:space="preserve">Nekünk is Ő adta a felfelé </w:t>
      </w:r>
      <w:r w:rsidR="00DB21CD">
        <w:t>látást és a</w:t>
      </w:r>
      <w:r>
        <w:t xml:space="preserve"> felülről való látást.</w:t>
      </w:r>
      <w:r w:rsidR="006E1805">
        <w:t xml:space="preserve"> Ezért követhetjük Őt és nem a világot.</w:t>
      </w:r>
      <w:r w:rsidR="003120E1">
        <w:t xml:space="preserve"> </w:t>
      </w:r>
      <w:r w:rsidR="002A24A9">
        <w:t>Felismerhetjük a „dolgokban”, hogy ezek az Ő útjához, követéséhez tartoznak-e.</w:t>
      </w:r>
      <w:r w:rsidR="00B32B12">
        <w:t xml:space="preserve"> Látunk, tudjuk, hogy velünk van, és hívhatunk másokat hozzá azzal, hogy „</w:t>
      </w:r>
      <w:r w:rsidR="00772C9E">
        <w:t xml:space="preserve">a Mester </w:t>
      </w:r>
      <w:r w:rsidR="00B32B12">
        <w:t>itt van” (ahol hívők megélik a hitüket, bizonyságot tesznek) és „hív téged”.</w:t>
      </w:r>
    </w:p>
    <w:p w14:paraId="38D51725" w14:textId="77777777" w:rsidR="00910F58" w:rsidRDefault="00910F58" w:rsidP="00910F58"/>
    <w:p w14:paraId="61E5B8C9" w14:textId="77777777" w:rsidR="00910F58" w:rsidRDefault="00910F58" w:rsidP="00910F58"/>
    <w:p w14:paraId="44EEE8C3" w14:textId="77777777" w:rsidR="006C5F5A" w:rsidRDefault="006C5F5A" w:rsidP="006C5F5A">
      <w:r>
        <w:t>Mk 11,24 „</w:t>
      </w:r>
      <w:r w:rsidRPr="00BC2E60">
        <w:t>Ezért mondom nektek: higgyétek, hogy mindazt, amiért imádkoztok, és amit kértek, megkapjátok, és meg is adatik nektek.</w:t>
      </w:r>
      <w:r>
        <w:t>”</w:t>
      </w:r>
    </w:p>
    <w:p w14:paraId="1C645057" w14:textId="77777777" w:rsidR="00E76BA1" w:rsidRDefault="00E76BA1" w:rsidP="006C5F5A"/>
    <w:sectPr w:rsidR="00E76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653E4"/>
    <w:multiLevelType w:val="hybridMultilevel"/>
    <w:tmpl w:val="01A6BD7E"/>
    <w:lvl w:ilvl="0" w:tplc="F606E4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2689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2908"/>
    <w:rsid w:val="00031F06"/>
    <w:rsid w:val="00035C89"/>
    <w:rsid w:val="00047FAB"/>
    <w:rsid w:val="000518F9"/>
    <w:rsid w:val="00052F64"/>
    <w:rsid w:val="000579A1"/>
    <w:rsid w:val="00084387"/>
    <w:rsid w:val="000B239C"/>
    <w:rsid w:val="000B5C54"/>
    <w:rsid w:val="000C431E"/>
    <w:rsid w:val="000D26FD"/>
    <w:rsid w:val="000F16A1"/>
    <w:rsid w:val="000F4541"/>
    <w:rsid w:val="001310AB"/>
    <w:rsid w:val="00132FCF"/>
    <w:rsid w:val="00175BDF"/>
    <w:rsid w:val="00187EC2"/>
    <w:rsid w:val="001E6B52"/>
    <w:rsid w:val="001F7789"/>
    <w:rsid w:val="001F77E5"/>
    <w:rsid w:val="002005CF"/>
    <w:rsid w:val="0021594B"/>
    <w:rsid w:val="002A24A9"/>
    <w:rsid w:val="002B342B"/>
    <w:rsid w:val="002C456D"/>
    <w:rsid w:val="002F6429"/>
    <w:rsid w:val="003120E1"/>
    <w:rsid w:val="00335579"/>
    <w:rsid w:val="00345EBD"/>
    <w:rsid w:val="003514BF"/>
    <w:rsid w:val="00356A29"/>
    <w:rsid w:val="003B023C"/>
    <w:rsid w:val="003E10E6"/>
    <w:rsid w:val="003F19CE"/>
    <w:rsid w:val="00471312"/>
    <w:rsid w:val="004A1E79"/>
    <w:rsid w:val="0053398D"/>
    <w:rsid w:val="00540950"/>
    <w:rsid w:val="00543156"/>
    <w:rsid w:val="0055239E"/>
    <w:rsid w:val="0056253B"/>
    <w:rsid w:val="00600367"/>
    <w:rsid w:val="00637D14"/>
    <w:rsid w:val="006543AF"/>
    <w:rsid w:val="006B7004"/>
    <w:rsid w:val="006C36F0"/>
    <w:rsid w:val="006C5329"/>
    <w:rsid w:val="006C5F5A"/>
    <w:rsid w:val="006E1805"/>
    <w:rsid w:val="00711D6F"/>
    <w:rsid w:val="00740655"/>
    <w:rsid w:val="00743C0A"/>
    <w:rsid w:val="007654A3"/>
    <w:rsid w:val="00772C9E"/>
    <w:rsid w:val="007E6921"/>
    <w:rsid w:val="0081522C"/>
    <w:rsid w:val="00854E5A"/>
    <w:rsid w:val="008960C0"/>
    <w:rsid w:val="008C6325"/>
    <w:rsid w:val="008F7292"/>
    <w:rsid w:val="00910F58"/>
    <w:rsid w:val="00922B35"/>
    <w:rsid w:val="009231BF"/>
    <w:rsid w:val="00933A88"/>
    <w:rsid w:val="00985291"/>
    <w:rsid w:val="009F29A5"/>
    <w:rsid w:val="009F6391"/>
    <w:rsid w:val="00A15388"/>
    <w:rsid w:val="00A271CA"/>
    <w:rsid w:val="00A30F14"/>
    <w:rsid w:val="00AA73C4"/>
    <w:rsid w:val="00AB7CBA"/>
    <w:rsid w:val="00B16969"/>
    <w:rsid w:val="00B24660"/>
    <w:rsid w:val="00B32B12"/>
    <w:rsid w:val="00BA129E"/>
    <w:rsid w:val="00BB0FC1"/>
    <w:rsid w:val="00BD1FB8"/>
    <w:rsid w:val="00BF7ABB"/>
    <w:rsid w:val="00C27DE6"/>
    <w:rsid w:val="00C41F56"/>
    <w:rsid w:val="00C93A0C"/>
    <w:rsid w:val="00CA0BFF"/>
    <w:rsid w:val="00D029C6"/>
    <w:rsid w:val="00D313BF"/>
    <w:rsid w:val="00D443C6"/>
    <w:rsid w:val="00D738EB"/>
    <w:rsid w:val="00D83850"/>
    <w:rsid w:val="00DB21CD"/>
    <w:rsid w:val="00DD64DF"/>
    <w:rsid w:val="00DE38ED"/>
    <w:rsid w:val="00DF4EF0"/>
    <w:rsid w:val="00E07042"/>
    <w:rsid w:val="00E149D1"/>
    <w:rsid w:val="00E21D0E"/>
    <w:rsid w:val="00E47CFC"/>
    <w:rsid w:val="00E76BA1"/>
    <w:rsid w:val="00E93B66"/>
    <w:rsid w:val="00E9702A"/>
    <w:rsid w:val="00EA2838"/>
    <w:rsid w:val="00EA29B7"/>
    <w:rsid w:val="00ED5701"/>
    <w:rsid w:val="00EF1F42"/>
    <w:rsid w:val="00F46203"/>
    <w:rsid w:val="00F477BF"/>
    <w:rsid w:val="00FA0D85"/>
    <w:rsid w:val="00FB202C"/>
    <w:rsid w:val="00FB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A3FD5"/>
  <w15:chartTrackingRefBased/>
  <w15:docId w15:val="{0DD9EE27-6512-4739-BD72-C45F96B5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49D1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458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13</cp:revision>
  <dcterms:created xsi:type="dcterms:W3CDTF">2026-01-17T07:10:00Z</dcterms:created>
  <dcterms:modified xsi:type="dcterms:W3CDTF">2026-01-17T07:20:00Z</dcterms:modified>
</cp:coreProperties>
</file>